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45" w:rsidRPr="00D5398A" w:rsidRDefault="00A11E36">
      <w:pPr>
        <w:rPr>
          <w:b/>
          <w:sz w:val="28"/>
          <w:szCs w:val="28"/>
        </w:rPr>
      </w:pPr>
      <w:bookmarkStart w:id="0" w:name="_GoBack"/>
      <w:bookmarkEnd w:id="0"/>
      <w:r w:rsidRPr="00D5398A">
        <w:rPr>
          <w:b/>
          <w:sz w:val="28"/>
          <w:szCs w:val="28"/>
        </w:rPr>
        <w:t>Statistical information regarding sex trafficking and the demand for it;</w:t>
      </w:r>
    </w:p>
    <w:p w:rsidR="00A11E36" w:rsidRPr="00D5398A" w:rsidRDefault="00A11E36">
      <w:pPr>
        <w:rPr>
          <w:b/>
        </w:rPr>
      </w:pPr>
      <w:r w:rsidRPr="00D5398A">
        <w:rPr>
          <w:b/>
        </w:rPr>
        <w:t>Victims;</w:t>
      </w:r>
    </w:p>
    <w:p w:rsidR="00A11E36" w:rsidRPr="00D5398A" w:rsidRDefault="0069447A">
      <w:r>
        <w:t>14</w:t>
      </w:r>
      <w:r w:rsidR="00A11E36" w:rsidRPr="00D5398A">
        <w:t xml:space="preserve"> years - Average age of a domestic minor sex trafficking victim</w:t>
      </w:r>
      <w:r w:rsidR="002E43A0">
        <w:t xml:space="preserve"> with 12 being the age of entry</w:t>
      </w:r>
    </w:p>
    <w:p w:rsidR="00A11E36" w:rsidRPr="00D5398A" w:rsidRDefault="00A11E36">
      <w:r w:rsidRPr="00D5398A">
        <w:t>97% female and 3% male</w:t>
      </w:r>
    </w:p>
    <w:p w:rsidR="00A11E36" w:rsidRPr="00D5398A" w:rsidRDefault="00A11E36">
      <w:r w:rsidRPr="00D5398A">
        <w:t>70% African American/22% Caucasian/8% multi-racial, Hispanic or other</w:t>
      </w:r>
    </w:p>
    <w:p w:rsidR="00A11E36" w:rsidRPr="00D5398A" w:rsidRDefault="00A11E36">
      <w:r w:rsidRPr="00D5398A">
        <w:t>96% reported as running away</w:t>
      </w:r>
    </w:p>
    <w:p w:rsidR="00A11E36" w:rsidRPr="00D5398A" w:rsidRDefault="00A11E36">
      <w:r w:rsidRPr="00D5398A">
        <w:t>90% report a history of child abuse</w:t>
      </w:r>
    </w:p>
    <w:p w:rsidR="00A11E36" w:rsidRPr="00D5398A" w:rsidRDefault="00A11E36">
      <w:r w:rsidRPr="00D5398A">
        <w:t>67% have a history in the child welfare system</w:t>
      </w:r>
    </w:p>
    <w:p w:rsidR="00A11E36" w:rsidRPr="00D5398A" w:rsidRDefault="00A11E36">
      <w:r w:rsidRPr="00D5398A">
        <w:t>77% reported having engaged in substance use/abuse</w:t>
      </w:r>
    </w:p>
    <w:p w:rsidR="00A11E36" w:rsidRPr="00D5398A" w:rsidRDefault="00A11E36">
      <w:r w:rsidRPr="00D5398A">
        <w:t>86% had problems with depressive mood</w:t>
      </w:r>
    </w:p>
    <w:p w:rsidR="00766181" w:rsidRPr="00D5398A" w:rsidRDefault="00A11E36" w:rsidP="00766181">
      <w:pPr>
        <w:pStyle w:val="NoSpacing"/>
      </w:pPr>
      <w:r w:rsidRPr="00D5398A">
        <w:t xml:space="preserve">Referrals for youth have tripled from 2009 to 2014. </w:t>
      </w:r>
    </w:p>
    <w:p w:rsidR="00A11E36" w:rsidRPr="00D5398A" w:rsidRDefault="00A11E36" w:rsidP="00766181">
      <w:pPr>
        <w:pStyle w:val="NoSpacing"/>
      </w:pPr>
      <w:r w:rsidRPr="00D5398A">
        <w:t>2009-2010 there were 101 referrals and in 2013-2014 there were 311.</w:t>
      </w:r>
    </w:p>
    <w:p w:rsidR="00795155" w:rsidRPr="00D5398A" w:rsidRDefault="00795155" w:rsidP="00766181">
      <w:pPr>
        <w:pStyle w:val="NoSpacing"/>
      </w:pPr>
      <w:r w:rsidRPr="00D5398A">
        <w:t>Since 2009 1,380 referrals of youth in 91 counties in Georgia</w:t>
      </w:r>
    </w:p>
    <w:p w:rsidR="00766181" w:rsidRPr="00D5398A" w:rsidRDefault="00766181" w:rsidP="00766181">
      <w:pPr>
        <w:pStyle w:val="NoSpacing"/>
      </w:pPr>
    </w:p>
    <w:p w:rsidR="00A11E36" w:rsidRPr="00D5398A" w:rsidRDefault="00AC0D53">
      <w:r w:rsidRPr="00D5398A">
        <w:t>Georgia Cares r</w:t>
      </w:r>
      <w:r w:rsidR="00A11E36" w:rsidRPr="00D5398A">
        <w:t>eceives over 40 hotline calls a month regarding referrals</w:t>
      </w:r>
    </w:p>
    <w:p w:rsidR="00A11E36" w:rsidRPr="00D5398A" w:rsidRDefault="00A11E36">
      <w:r w:rsidRPr="00D5398A">
        <w:t>75% of victims report being under the control of a pimp</w:t>
      </w:r>
    </w:p>
    <w:p w:rsidR="00A11E36" w:rsidRPr="00D5398A" w:rsidRDefault="00A11E36">
      <w:r w:rsidRPr="00D5398A">
        <w:t>11 months a victim has been in the life by the time referred to Georgia Cares</w:t>
      </w:r>
    </w:p>
    <w:p w:rsidR="00A11E36" w:rsidRPr="00D5398A" w:rsidRDefault="00A11E36">
      <w:r w:rsidRPr="00D5398A">
        <w:t>50% of victims report being traumatized and experience violence &amp; coercion by their pimp</w:t>
      </w:r>
    </w:p>
    <w:p w:rsidR="00A11E36" w:rsidRPr="00D5398A" w:rsidRDefault="00A11E36">
      <w:r w:rsidRPr="00D5398A">
        <w:t>Youth describe their pimps in a number of ways including: boyfriend, business partner, boss, exploiter, kidnapper, stranger, mother figure or friend</w:t>
      </w:r>
    </w:p>
    <w:p w:rsidR="004D5B9B" w:rsidRPr="00D5398A" w:rsidRDefault="004D5B9B">
      <w:r w:rsidRPr="00D5398A">
        <w:t>Between 244,000 and 325,000 children are at risk of sex trafficking in the U.S.</w:t>
      </w:r>
    </w:p>
    <w:p w:rsidR="00D554A3" w:rsidRPr="00D5398A" w:rsidRDefault="00795155">
      <w:r w:rsidRPr="00D5398A">
        <w:t xml:space="preserve">At any given time, </w:t>
      </w:r>
      <w:r w:rsidR="00D554A3" w:rsidRPr="00D5398A">
        <w:t>More than 100,000 children are currently trafficked for sex in the U.S.</w:t>
      </w:r>
    </w:p>
    <w:p w:rsidR="00795155" w:rsidRPr="00D5398A" w:rsidRDefault="00795155">
      <w:r w:rsidRPr="00D5398A">
        <w:t>In Atlanta every night 100 girls are sold up to 10 times per night</w:t>
      </w:r>
    </w:p>
    <w:p w:rsidR="00795155" w:rsidRPr="00D5398A" w:rsidRDefault="00795155">
      <w:r w:rsidRPr="00D5398A">
        <w:t>7 years average life expectancy of a child sex trafficking victim</w:t>
      </w:r>
    </w:p>
    <w:p w:rsidR="00795155" w:rsidRPr="00D5398A" w:rsidRDefault="00795155">
      <w:r w:rsidRPr="00D5398A">
        <w:t xml:space="preserve">20.9 Million </w:t>
      </w:r>
      <w:r w:rsidR="00E62D12" w:rsidRPr="00D5398A">
        <w:t>Victims</w:t>
      </w:r>
      <w:r w:rsidRPr="00D5398A">
        <w:t xml:space="preserve"> of human trafficking globally – 26% are children</w:t>
      </w:r>
    </w:p>
    <w:p w:rsidR="00D554A3" w:rsidRPr="00D5398A" w:rsidRDefault="00D554A3">
      <w:r w:rsidRPr="00D5398A">
        <w:t>Between 2003 and 2007 the underground sex industry in Atlanta has grown by 22%</w:t>
      </w:r>
    </w:p>
    <w:p w:rsidR="00AC0D53" w:rsidRPr="00D5398A" w:rsidRDefault="00AC0D53">
      <w:r w:rsidRPr="00D5398A">
        <w:t>1 of every 4 girls and 1 of every 6 boys are sexually abused, most by someone they know</w:t>
      </w:r>
    </w:p>
    <w:p w:rsidR="00087A6F" w:rsidRPr="00D5398A" w:rsidRDefault="00087A6F">
      <w:pPr>
        <w:rPr>
          <w:b/>
        </w:rPr>
      </w:pPr>
    </w:p>
    <w:p w:rsidR="00795155" w:rsidRPr="00D5398A" w:rsidRDefault="00795155">
      <w:pPr>
        <w:rPr>
          <w:b/>
        </w:rPr>
      </w:pPr>
      <w:r w:rsidRPr="00D5398A">
        <w:rPr>
          <w:b/>
        </w:rPr>
        <w:lastRenderedPageBreak/>
        <w:t>Warning signs;</w:t>
      </w:r>
    </w:p>
    <w:p w:rsidR="00795155" w:rsidRPr="00D5398A" w:rsidRDefault="00795155" w:rsidP="00795155">
      <w:pPr>
        <w:pStyle w:val="NoSpacing"/>
      </w:pPr>
      <w:r w:rsidRPr="00D5398A">
        <w:t>Significantly older boyfriend</w:t>
      </w:r>
    </w:p>
    <w:p w:rsidR="00795155" w:rsidRPr="00D5398A" w:rsidRDefault="00795155" w:rsidP="00795155">
      <w:pPr>
        <w:pStyle w:val="NoSpacing"/>
      </w:pPr>
      <w:r w:rsidRPr="00D5398A">
        <w:t>Chronic runaway</w:t>
      </w:r>
    </w:p>
    <w:p w:rsidR="00795155" w:rsidRPr="00D5398A" w:rsidRDefault="00795155" w:rsidP="00795155">
      <w:pPr>
        <w:pStyle w:val="NoSpacing"/>
      </w:pPr>
      <w:r w:rsidRPr="00D5398A">
        <w:t>Special tattoos, marks or branding</w:t>
      </w:r>
    </w:p>
    <w:p w:rsidR="00795155" w:rsidRPr="00D5398A" w:rsidRDefault="00795155" w:rsidP="00795155">
      <w:pPr>
        <w:pStyle w:val="NoSpacing"/>
      </w:pPr>
      <w:r w:rsidRPr="00D5398A">
        <w:t>Homelessness</w:t>
      </w:r>
    </w:p>
    <w:p w:rsidR="00795155" w:rsidRPr="00D5398A" w:rsidRDefault="00795155" w:rsidP="00795155">
      <w:pPr>
        <w:pStyle w:val="NoSpacing"/>
      </w:pPr>
      <w:r w:rsidRPr="00D5398A">
        <w:t>Substance abuse</w:t>
      </w:r>
    </w:p>
    <w:p w:rsidR="00795155" w:rsidRPr="00D5398A" w:rsidRDefault="00795155" w:rsidP="00795155">
      <w:pPr>
        <w:pStyle w:val="NoSpacing"/>
      </w:pPr>
      <w:r w:rsidRPr="00D5398A">
        <w:t>Multiple delinquent charges</w:t>
      </w:r>
    </w:p>
    <w:p w:rsidR="00795155" w:rsidRPr="00D5398A" w:rsidRDefault="00795155" w:rsidP="00795155">
      <w:pPr>
        <w:pStyle w:val="NoSpacing"/>
      </w:pPr>
      <w:r w:rsidRPr="00D5398A">
        <w:t>New clothes, jewelry or phone</w:t>
      </w:r>
    </w:p>
    <w:p w:rsidR="00795155" w:rsidRPr="00D5398A" w:rsidRDefault="00795155" w:rsidP="00795155">
      <w:pPr>
        <w:pStyle w:val="NoSpacing"/>
      </w:pPr>
      <w:r w:rsidRPr="00D5398A">
        <w:t>Sudden change in behavior</w:t>
      </w:r>
    </w:p>
    <w:p w:rsidR="00AC0D53" w:rsidRPr="00D5398A" w:rsidRDefault="00AC0D53" w:rsidP="00795155">
      <w:pPr>
        <w:pStyle w:val="NoSpacing"/>
      </w:pPr>
    </w:p>
    <w:p w:rsidR="00C7728A" w:rsidRPr="00D5398A" w:rsidRDefault="00C7728A" w:rsidP="00795155">
      <w:pPr>
        <w:pStyle w:val="NoSpacing"/>
        <w:rPr>
          <w:b/>
        </w:rPr>
      </w:pPr>
      <w:r w:rsidRPr="00D5398A">
        <w:rPr>
          <w:b/>
        </w:rPr>
        <w:t>Most common recruit areas;</w:t>
      </w:r>
    </w:p>
    <w:p w:rsidR="00C7728A" w:rsidRPr="00D5398A" w:rsidRDefault="00C7728A" w:rsidP="00795155">
      <w:pPr>
        <w:pStyle w:val="NoSpacing"/>
      </w:pPr>
      <w:r w:rsidRPr="00D5398A">
        <w:t>42.5% Social circle</w:t>
      </w:r>
    </w:p>
    <w:p w:rsidR="00C7728A" w:rsidRPr="00D5398A" w:rsidRDefault="00606B08" w:rsidP="00795155">
      <w:pPr>
        <w:pStyle w:val="NoSpacing"/>
      </w:pPr>
      <w:r w:rsidRPr="00D5398A">
        <w:t>38.4%</w:t>
      </w:r>
      <w:r w:rsidR="00C7728A" w:rsidRPr="00D5398A">
        <w:t xml:space="preserve"> Home neighborhoods</w:t>
      </w:r>
    </w:p>
    <w:p w:rsidR="00C7728A" w:rsidRPr="00D5398A" w:rsidRDefault="00C7728A" w:rsidP="00795155">
      <w:pPr>
        <w:pStyle w:val="NoSpacing"/>
      </w:pPr>
      <w:r w:rsidRPr="00D5398A">
        <w:t>30.1% Clubs/bars</w:t>
      </w:r>
    </w:p>
    <w:p w:rsidR="00C7728A" w:rsidRPr="00D5398A" w:rsidRDefault="00606B08" w:rsidP="00795155">
      <w:pPr>
        <w:pStyle w:val="NoSpacing"/>
      </w:pPr>
      <w:r w:rsidRPr="00D5398A">
        <w:t>26% other neighborhoods</w:t>
      </w:r>
    </w:p>
    <w:p w:rsidR="00606B08" w:rsidRPr="00D5398A" w:rsidRDefault="00606B08" w:rsidP="00795155">
      <w:pPr>
        <w:pStyle w:val="NoSpacing"/>
      </w:pPr>
      <w:r w:rsidRPr="00D5398A">
        <w:t>21.9% Internet</w:t>
      </w:r>
    </w:p>
    <w:p w:rsidR="00606B08" w:rsidRPr="00D5398A" w:rsidRDefault="00606B08" w:rsidP="00795155">
      <w:pPr>
        <w:pStyle w:val="NoSpacing"/>
      </w:pPr>
      <w:r w:rsidRPr="00D5398A">
        <w:t>21.9% on the stroll</w:t>
      </w:r>
    </w:p>
    <w:p w:rsidR="00606B08" w:rsidRPr="00D5398A" w:rsidRDefault="00606B08" w:rsidP="00795155">
      <w:pPr>
        <w:pStyle w:val="NoSpacing"/>
      </w:pPr>
      <w:r w:rsidRPr="00D5398A">
        <w:t>11% school</w:t>
      </w:r>
    </w:p>
    <w:p w:rsidR="00606B08" w:rsidRPr="00D5398A" w:rsidRDefault="00606B08" w:rsidP="00795155">
      <w:pPr>
        <w:pStyle w:val="NoSpacing"/>
      </w:pPr>
      <w:r w:rsidRPr="00D5398A">
        <w:t>4.1% mall</w:t>
      </w:r>
    </w:p>
    <w:p w:rsidR="00C7728A" w:rsidRPr="00D5398A" w:rsidRDefault="00C7728A" w:rsidP="00795155">
      <w:pPr>
        <w:pStyle w:val="NoSpacing"/>
        <w:rPr>
          <w:b/>
        </w:rPr>
      </w:pPr>
    </w:p>
    <w:p w:rsidR="00AC0D53" w:rsidRPr="00D5398A" w:rsidRDefault="00AC0D53" w:rsidP="00795155">
      <w:pPr>
        <w:pStyle w:val="NoSpacing"/>
        <w:rPr>
          <w:b/>
        </w:rPr>
      </w:pPr>
      <w:r w:rsidRPr="00D5398A">
        <w:rPr>
          <w:b/>
        </w:rPr>
        <w:t xml:space="preserve">14 cities are “known” as centers for sexual </w:t>
      </w:r>
      <w:r w:rsidR="00087A6F" w:rsidRPr="00D5398A">
        <w:rPr>
          <w:b/>
        </w:rPr>
        <w:t>exploitation; Atlanta being ranke</w:t>
      </w:r>
      <w:r w:rsidRPr="00D5398A">
        <w:rPr>
          <w:b/>
        </w:rPr>
        <w:t>d in the top.</w:t>
      </w:r>
    </w:p>
    <w:p w:rsidR="00AC0D53" w:rsidRPr="00D5398A" w:rsidRDefault="00AC0D53" w:rsidP="00795155">
      <w:pPr>
        <w:pStyle w:val="NoSpacing"/>
      </w:pPr>
      <w:r w:rsidRPr="00D5398A">
        <w:t>Atlanta</w:t>
      </w:r>
      <w:r w:rsidRPr="00D5398A">
        <w:tab/>
      </w:r>
      <w:r w:rsidRPr="00D5398A">
        <w:tab/>
      </w:r>
      <w:r w:rsidRPr="00D5398A">
        <w:tab/>
        <w:t>Detroit</w:t>
      </w:r>
    </w:p>
    <w:p w:rsidR="00AC0D53" w:rsidRPr="00D5398A" w:rsidRDefault="00AC0D53" w:rsidP="00795155">
      <w:pPr>
        <w:pStyle w:val="NoSpacing"/>
      </w:pPr>
      <w:r w:rsidRPr="00D5398A">
        <w:t>Saint Louis</w:t>
      </w:r>
      <w:r w:rsidRPr="00D5398A">
        <w:tab/>
      </w:r>
      <w:r w:rsidRPr="00D5398A">
        <w:tab/>
        <w:t>Dallas</w:t>
      </w:r>
    </w:p>
    <w:p w:rsidR="00AC0D53" w:rsidRPr="00D5398A" w:rsidRDefault="00AC0D53" w:rsidP="00795155">
      <w:pPr>
        <w:pStyle w:val="NoSpacing"/>
      </w:pPr>
      <w:r w:rsidRPr="00D5398A">
        <w:t>New York</w:t>
      </w:r>
      <w:r w:rsidRPr="00D5398A">
        <w:tab/>
      </w:r>
      <w:r w:rsidRPr="00D5398A">
        <w:tab/>
        <w:t>Chicago</w:t>
      </w:r>
    </w:p>
    <w:p w:rsidR="00AC0D53" w:rsidRPr="00D5398A" w:rsidRDefault="00AC0D53" w:rsidP="00795155">
      <w:pPr>
        <w:pStyle w:val="NoSpacing"/>
      </w:pPr>
      <w:r w:rsidRPr="00D5398A">
        <w:t>Minneapolis</w:t>
      </w:r>
      <w:r w:rsidRPr="00D5398A">
        <w:tab/>
      </w:r>
      <w:r w:rsidRPr="00D5398A">
        <w:tab/>
        <w:t>Los Angeles</w:t>
      </w:r>
    </w:p>
    <w:p w:rsidR="00AC0D53" w:rsidRPr="00D5398A" w:rsidRDefault="00AC0D53" w:rsidP="00795155">
      <w:pPr>
        <w:pStyle w:val="NoSpacing"/>
      </w:pPr>
      <w:r w:rsidRPr="00D5398A">
        <w:t>Miami</w:t>
      </w:r>
      <w:r w:rsidRPr="00D5398A">
        <w:tab/>
      </w:r>
      <w:r w:rsidRPr="00D5398A">
        <w:tab/>
      </w:r>
      <w:r w:rsidRPr="00D5398A">
        <w:tab/>
        <w:t>Tampa</w:t>
      </w:r>
    </w:p>
    <w:p w:rsidR="00AC0D53" w:rsidRPr="00D5398A" w:rsidRDefault="00AC0D53" w:rsidP="00795155">
      <w:pPr>
        <w:pStyle w:val="NoSpacing"/>
      </w:pPr>
      <w:r w:rsidRPr="00D5398A">
        <w:t>Las Vegas</w:t>
      </w:r>
      <w:r w:rsidRPr="00D5398A">
        <w:tab/>
      </w:r>
      <w:r w:rsidRPr="00D5398A">
        <w:tab/>
        <w:t>Washington D.C.</w:t>
      </w:r>
    </w:p>
    <w:p w:rsidR="00AC0D53" w:rsidRPr="00D5398A" w:rsidRDefault="00AC0D53" w:rsidP="00795155">
      <w:pPr>
        <w:pStyle w:val="NoSpacing"/>
      </w:pPr>
      <w:r w:rsidRPr="00D5398A">
        <w:t>San Diego</w:t>
      </w:r>
      <w:r w:rsidRPr="00D5398A">
        <w:tab/>
      </w:r>
      <w:r w:rsidRPr="00D5398A">
        <w:tab/>
        <w:t>San Francisco</w:t>
      </w:r>
    </w:p>
    <w:p w:rsidR="00AC0D53" w:rsidRPr="00D5398A" w:rsidRDefault="00AC0D53" w:rsidP="00795155">
      <w:pPr>
        <w:pStyle w:val="NoSpacing"/>
      </w:pPr>
    </w:p>
    <w:p w:rsidR="00AC0D53" w:rsidRPr="00D5398A" w:rsidRDefault="00AC0D53" w:rsidP="00795155">
      <w:pPr>
        <w:pStyle w:val="NoSpacing"/>
      </w:pPr>
      <w:r w:rsidRPr="00D5398A">
        <w:t>In Atlanta, Four major areas of trafficking;</w:t>
      </w:r>
    </w:p>
    <w:p w:rsidR="00AC0D53" w:rsidRPr="00D5398A" w:rsidRDefault="00AC0D53" w:rsidP="00795155">
      <w:pPr>
        <w:pStyle w:val="NoSpacing"/>
      </w:pPr>
      <w:r w:rsidRPr="00D5398A">
        <w:t>Peachtree and Phar</w:t>
      </w:r>
    </w:p>
    <w:p w:rsidR="00AC0D53" w:rsidRPr="00D5398A" w:rsidRDefault="00AC0D53" w:rsidP="00795155">
      <w:pPr>
        <w:pStyle w:val="NoSpacing"/>
      </w:pPr>
      <w:r w:rsidRPr="00D5398A">
        <w:t>Peachtree and North Avenue</w:t>
      </w:r>
    </w:p>
    <w:p w:rsidR="00AC0D53" w:rsidRPr="00D5398A" w:rsidRDefault="00AC0D53" w:rsidP="00795155">
      <w:pPr>
        <w:pStyle w:val="NoSpacing"/>
      </w:pPr>
      <w:r w:rsidRPr="00D5398A">
        <w:t>Metropolitan Parkway</w:t>
      </w:r>
    </w:p>
    <w:p w:rsidR="00AC0D53" w:rsidRDefault="00AC0D53" w:rsidP="00795155">
      <w:pPr>
        <w:pStyle w:val="NoSpacing"/>
      </w:pPr>
      <w:r w:rsidRPr="00D5398A">
        <w:t>Fulton Industrial and 285</w:t>
      </w:r>
    </w:p>
    <w:p w:rsidR="0069447A" w:rsidRDefault="0069447A" w:rsidP="00795155">
      <w:pPr>
        <w:pStyle w:val="NoSpacing"/>
      </w:pPr>
    </w:p>
    <w:p w:rsidR="0069447A" w:rsidRPr="00D5398A" w:rsidRDefault="0069447A" w:rsidP="00795155">
      <w:pPr>
        <w:pStyle w:val="NoSpacing"/>
      </w:pPr>
      <w:r>
        <w:t>FBI statistics; Atlanta ranks among the top 14 cities for Commercially Sex</w:t>
      </w:r>
      <w:r w:rsidR="00DE194D">
        <w:t xml:space="preserve">ual </w:t>
      </w:r>
      <w:r>
        <w:t>Exploitation</w:t>
      </w:r>
    </w:p>
    <w:p w:rsidR="00AC0D53" w:rsidRPr="00D5398A" w:rsidRDefault="00AC0D53" w:rsidP="00795155">
      <w:pPr>
        <w:pStyle w:val="NoSpacing"/>
      </w:pPr>
    </w:p>
    <w:p w:rsidR="00795155" w:rsidRPr="00D5398A" w:rsidRDefault="00795155" w:rsidP="00795155">
      <w:pPr>
        <w:pStyle w:val="NoSpacing"/>
      </w:pPr>
      <w:r w:rsidRPr="00D5398A">
        <w:t xml:space="preserve"> </w:t>
      </w:r>
    </w:p>
    <w:p w:rsidR="0069447A" w:rsidRDefault="0069447A"/>
    <w:p w:rsidR="0069447A" w:rsidRDefault="0069447A"/>
    <w:p w:rsidR="0069447A" w:rsidRDefault="0069447A"/>
    <w:p w:rsidR="0069447A" w:rsidRDefault="0069447A"/>
    <w:p w:rsidR="0069447A" w:rsidRDefault="0069447A"/>
    <w:p w:rsidR="00D35F62" w:rsidRPr="00D5398A" w:rsidRDefault="00D35F62"/>
    <w:p w:rsidR="00D35F62" w:rsidRPr="00D5398A" w:rsidRDefault="00D35F62" w:rsidP="00D35F62">
      <w:pPr>
        <w:rPr>
          <w:b/>
        </w:rPr>
      </w:pPr>
      <w:r w:rsidRPr="00D5398A">
        <w:rPr>
          <w:b/>
        </w:rPr>
        <w:t>The Trafficker;</w:t>
      </w:r>
    </w:p>
    <w:p w:rsidR="00795155" w:rsidRPr="00D5398A" w:rsidRDefault="00D35F62" w:rsidP="00D35F62">
      <w:r w:rsidRPr="00D5398A">
        <w:t>Pimps make $32,833 a week in cash</w:t>
      </w:r>
    </w:p>
    <w:p w:rsidR="00795155" w:rsidRPr="00D5398A" w:rsidRDefault="00795155" w:rsidP="00D35F62">
      <w:r w:rsidRPr="00D5398A">
        <w:t>Traffickers/Pimps bring in $250,000 per victim per year</w:t>
      </w:r>
    </w:p>
    <w:p w:rsidR="00087A6F" w:rsidRPr="00D5398A" w:rsidRDefault="00087A6F" w:rsidP="00087A6F">
      <w:r w:rsidRPr="00D5398A">
        <w:t>17-41 age range of pimps</w:t>
      </w:r>
    </w:p>
    <w:p w:rsidR="00D554A3" w:rsidRPr="00D5398A" w:rsidRDefault="00D554A3" w:rsidP="00D35F62">
      <w:r w:rsidRPr="00D5398A">
        <w:t>Only 6% of pimps are worried that their employees would be raped, killed, arrested or infected with an STD.</w:t>
      </w:r>
    </w:p>
    <w:p w:rsidR="00AC0D53" w:rsidRPr="00D5398A" w:rsidRDefault="00AC0D53" w:rsidP="00D35F62">
      <w:r w:rsidRPr="00D5398A">
        <w:t xml:space="preserve">Victims are advertised on Backpage.com which is a $27 Million industry </w:t>
      </w:r>
    </w:p>
    <w:p w:rsidR="005E60B4" w:rsidRDefault="002E43A0" w:rsidP="002E43A0">
      <w:pPr>
        <w:pStyle w:val="NoSpacing"/>
      </w:pPr>
      <w:r>
        <w:t xml:space="preserve">The International Labor Organization estimates that forced labor and human trafficking </w:t>
      </w:r>
    </w:p>
    <w:p w:rsidR="00795155" w:rsidRPr="00D5398A" w:rsidRDefault="002E43A0" w:rsidP="002E43A0">
      <w:pPr>
        <w:pStyle w:val="NoSpacing"/>
      </w:pPr>
      <w:r>
        <w:t>is a $150 Billion industry worldwide.</w:t>
      </w:r>
    </w:p>
    <w:p w:rsidR="005E60B4" w:rsidRDefault="005E60B4" w:rsidP="005E60B4"/>
    <w:p w:rsidR="005E60B4" w:rsidRPr="00D5398A" w:rsidRDefault="005E60B4" w:rsidP="005E60B4">
      <w:r w:rsidRPr="00D5398A">
        <w:t>The Global market for child trafficking is more than $12 billion a year with more than 1.2 million child victims.</w:t>
      </w:r>
    </w:p>
    <w:p w:rsidR="00D554A3" w:rsidRPr="00D5398A" w:rsidRDefault="00D554A3" w:rsidP="00D35F62"/>
    <w:p w:rsidR="00A11E36" w:rsidRPr="00D5398A" w:rsidRDefault="00A11E36"/>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p>
    <w:p w:rsidR="004A1FBB" w:rsidRPr="00D5398A" w:rsidRDefault="004A1FBB" w:rsidP="00D35F62">
      <w:pPr>
        <w:spacing w:before="100" w:beforeAutospacing="1" w:after="100" w:afterAutospacing="1" w:line="330" w:lineRule="atLeast"/>
        <w:rPr>
          <w:rFonts w:eastAsia="Times New Roman"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b/>
          <w:color w:val="4E4E4E"/>
          <w:sz w:val="21"/>
          <w:szCs w:val="21"/>
          <w:lang w:val="en-GB"/>
        </w:rPr>
      </w:pPr>
      <w:r w:rsidRPr="00D5398A">
        <w:rPr>
          <w:rFonts w:eastAsia="Times New Roman" w:cs="Helvetica"/>
          <w:b/>
          <w:color w:val="4E4E4E"/>
          <w:sz w:val="21"/>
          <w:szCs w:val="21"/>
          <w:lang w:val="en-GB"/>
        </w:rPr>
        <w:t>The John</w:t>
      </w:r>
      <w:r w:rsidR="002915DA" w:rsidRPr="00D5398A">
        <w:rPr>
          <w:rFonts w:eastAsia="Times New Roman" w:cs="Helvetica"/>
          <w:b/>
          <w:color w:val="4E4E4E"/>
          <w:sz w:val="21"/>
          <w:szCs w:val="21"/>
          <w:lang w:val="en-GB"/>
        </w:rPr>
        <w:t>/Buyer</w:t>
      </w:r>
      <w:r w:rsidRPr="00D5398A">
        <w:rPr>
          <w:rFonts w:eastAsia="Times New Roman" w:cs="Helvetica"/>
          <w:b/>
          <w:color w:val="4E4E4E"/>
          <w:sz w:val="21"/>
          <w:szCs w:val="21"/>
          <w:lang w:val="en-GB"/>
        </w:rPr>
        <w:t>;</w:t>
      </w:r>
    </w:p>
    <w:p w:rsidR="0069447A" w:rsidRDefault="00795155" w:rsidP="0069447A">
      <w:pPr>
        <w:pStyle w:val="NoSpacing"/>
        <w:rPr>
          <w:lang w:val="en-GB"/>
        </w:rPr>
      </w:pPr>
      <w:r w:rsidRPr="0069447A">
        <w:rPr>
          <w:lang w:val="en-GB"/>
        </w:rPr>
        <w:t>Average age is 37-55</w:t>
      </w:r>
      <w:r w:rsidR="0069447A">
        <w:rPr>
          <w:lang w:val="en-GB"/>
        </w:rPr>
        <w:t xml:space="preserve"> (44% age 30-39, 34% under age 30 and 22% age 40 and over)</w:t>
      </w:r>
    </w:p>
    <w:p w:rsidR="0069447A" w:rsidRPr="0069447A" w:rsidRDefault="0069447A" w:rsidP="0069447A">
      <w:pPr>
        <w:pStyle w:val="NoSpacing"/>
        <w:rPr>
          <w:lang w:val="en-GB"/>
        </w:rPr>
      </w:pPr>
    </w:p>
    <w:p w:rsidR="0069447A" w:rsidRDefault="005E60B4" w:rsidP="0069447A">
      <w:pPr>
        <w:pStyle w:val="NoSpacing"/>
        <w:rPr>
          <w:lang w:val="en-GB"/>
        </w:rPr>
      </w:pPr>
      <w:r>
        <w:rPr>
          <w:lang w:val="en-GB"/>
        </w:rPr>
        <w:t xml:space="preserve">Georgia </w:t>
      </w:r>
      <w:r w:rsidR="002E43A0">
        <w:rPr>
          <w:lang w:val="en-GB"/>
        </w:rPr>
        <w:t>Geographic locations of men who</w:t>
      </w:r>
      <w:r w:rsidR="0069447A">
        <w:rPr>
          <w:lang w:val="en-GB"/>
        </w:rPr>
        <w:t xml:space="preserve"> re</w:t>
      </w:r>
      <w:r w:rsidR="002E43A0">
        <w:rPr>
          <w:lang w:val="en-GB"/>
        </w:rPr>
        <w:t>s</w:t>
      </w:r>
      <w:r w:rsidR="0069447A">
        <w:rPr>
          <w:lang w:val="en-GB"/>
        </w:rPr>
        <w:t>pond to advertisements for sex with young females;</w:t>
      </w:r>
    </w:p>
    <w:p w:rsidR="0069447A" w:rsidRDefault="0069447A" w:rsidP="0069447A">
      <w:pPr>
        <w:pStyle w:val="NoSpacing"/>
        <w:rPr>
          <w:lang w:val="en-GB"/>
        </w:rPr>
      </w:pPr>
      <w:r>
        <w:rPr>
          <w:lang w:val="en-GB"/>
        </w:rPr>
        <w:t>42% North Outside the Perimeter of I-285</w:t>
      </w:r>
      <w:r>
        <w:rPr>
          <w:lang w:val="en-GB"/>
        </w:rPr>
        <w:tab/>
        <w:t>26% Urban Core Inside the Perimeter of I-285</w:t>
      </w:r>
    </w:p>
    <w:p w:rsidR="0069447A" w:rsidRPr="00D5398A" w:rsidRDefault="0069447A" w:rsidP="0069447A">
      <w:pPr>
        <w:pStyle w:val="NoSpacing"/>
        <w:rPr>
          <w:lang w:val="en-GB"/>
        </w:rPr>
      </w:pPr>
      <w:r>
        <w:rPr>
          <w:lang w:val="en-GB"/>
        </w:rPr>
        <w:t>23% South Outside the Perimeter of I-285</w:t>
      </w:r>
      <w:r>
        <w:rPr>
          <w:lang w:val="en-GB"/>
        </w:rPr>
        <w:tab/>
        <w:t>9% Airport Area Inside the Perimeter</w:t>
      </w:r>
    </w:p>
    <w:p w:rsidR="00D35F62"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eastAsia="Times New Roman" w:cs="Helvetica"/>
          <w:color w:val="4E4E4E"/>
          <w:sz w:val="21"/>
          <w:szCs w:val="21"/>
          <w:lang w:val="en-GB"/>
        </w:rPr>
        <w:t>Estimates range from three to six percent of the population.</w:t>
      </w:r>
    </w:p>
    <w:p w:rsidR="0069447A" w:rsidRPr="00D5398A" w:rsidRDefault="0069447A" w:rsidP="00D35F62">
      <w:pPr>
        <w:spacing w:before="100" w:beforeAutospacing="1" w:after="100" w:afterAutospacing="1" w:line="330" w:lineRule="atLeast"/>
        <w:rPr>
          <w:rFonts w:eastAsia="Times New Roman" w:cs="Helvetica"/>
          <w:color w:val="4E4E4E"/>
          <w:sz w:val="21"/>
          <w:szCs w:val="21"/>
          <w:lang w:val="en-GB"/>
        </w:rPr>
      </w:pPr>
      <w:r>
        <w:rPr>
          <w:rFonts w:eastAsia="Times New Roman" w:cs="Helvetica"/>
          <w:color w:val="4E4E4E"/>
          <w:sz w:val="21"/>
          <w:szCs w:val="21"/>
          <w:lang w:val="en-GB"/>
        </w:rPr>
        <w:t>7,200 men account for 8,700 paid sex acts with adolescent females each month in Ga. About 300 per day</w:t>
      </w:r>
    </w:p>
    <w:p w:rsidR="005E60B4" w:rsidRDefault="0069447A" w:rsidP="00D35F62">
      <w:pPr>
        <w:spacing w:before="100" w:beforeAutospacing="1" w:after="100" w:afterAutospacing="1" w:line="330" w:lineRule="atLeast"/>
        <w:rPr>
          <w:rFonts w:eastAsia="Times New Roman" w:cs="Helvetica"/>
          <w:b/>
          <w:color w:val="4E4E4E"/>
          <w:sz w:val="21"/>
          <w:szCs w:val="21"/>
          <w:lang w:val="en-GB"/>
        </w:rPr>
      </w:pPr>
      <w:r w:rsidRPr="0069447A">
        <w:rPr>
          <w:rFonts w:eastAsia="Times New Roman" w:cs="Helvetica"/>
          <w:b/>
          <w:color w:val="4E4E4E"/>
          <w:sz w:val="21"/>
          <w:szCs w:val="21"/>
          <w:lang w:val="en-GB"/>
        </w:rPr>
        <w:t>Is Sex addiction the problem?</w:t>
      </w:r>
    </w:p>
    <w:p w:rsidR="00D35F62" w:rsidRPr="005E60B4" w:rsidRDefault="00D35F62" w:rsidP="00D35F62">
      <w:pPr>
        <w:spacing w:before="100" w:beforeAutospacing="1" w:after="100" w:afterAutospacing="1" w:line="330" w:lineRule="atLeast"/>
        <w:rPr>
          <w:rFonts w:eastAsia="Times New Roman" w:cs="Helvetica"/>
          <w:b/>
          <w:color w:val="4E4E4E"/>
          <w:sz w:val="21"/>
          <w:szCs w:val="21"/>
          <w:lang w:val="en-GB"/>
        </w:rPr>
      </w:pPr>
      <w:r w:rsidRPr="00D5398A">
        <w:rPr>
          <w:rFonts w:eastAsia="Times New Roman" w:cs="Helvetica"/>
          <w:color w:val="4E4E4E"/>
          <w:sz w:val="21"/>
          <w:szCs w:val="21"/>
          <w:lang w:val="en-GB"/>
        </w:rPr>
        <w:t>Sexual addiction is defined as any sexually-related, compulsive behavior that interferes with normal living and causes severe stress on family, friends, loved ones, and one's work environment.</w:t>
      </w: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eastAsia="Times New Roman" w:cs="Helvetica"/>
          <w:color w:val="4E4E4E"/>
          <w:sz w:val="21"/>
          <w:szCs w:val="21"/>
          <w:lang w:val="en-GB"/>
        </w:rPr>
        <w:t>Sexual addiction has also been called hypersexuality, sexual dependency and sexual compulsivity. By any name, it is a compulsive behavior that completely dominates the addict's life. Sexual addicts make sex a priority over family, friends, and work. Sex becomes the governing principle of an addict's life. They are willing to sacrifice what they cherish most in order to preserve and continue their unhealthy behavior.</w:t>
      </w: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eastAsia="Times New Roman" w:cs="Helvetica"/>
          <w:color w:val="4E4E4E"/>
          <w:sz w:val="21"/>
          <w:szCs w:val="21"/>
          <w:lang w:val="en-GB"/>
        </w:rPr>
        <w:t>No single behavior pattern defines sexual addiction. These behaviors can take control of addicts' lives and become unmanageable.  Common behaviors include, but are not limited to compulsive masturbation, compulsive heterosexual and homosexual relationships, pornography, prostitution, exhibitionism, voyeurism, indecent phone calls, and anonymous sexual encounters. Even the healthiest forms of human sexual expression can turn into self-defeating behaviors.</w:t>
      </w: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eastAsia="Times New Roman" w:cs="Helvetica"/>
          <w:color w:val="4E4E4E"/>
          <w:sz w:val="21"/>
          <w:szCs w:val="21"/>
          <w:lang w:val="en-GB"/>
        </w:rPr>
        <w:t>Research has shown that a very high correlation exists between childhood abuse and sexual addiction in adulthood.</w:t>
      </w:r>
    </w:p>
    <w:p w:rsidR="00D35F62" w:rsidRPr="00D5398A" w:rsidRDefault="00D35F62" w:rsidP="004A1FBB">
      <w:pPr>
        <w:pStyle w:val="NoSpacing"/>
        <w:rPr>
          <w:lang w:val="en-GB"/>
        </w:rPr>
      </w:pPr>
      <w:r w:rsidRPr="00D5398A">
        <w:rPr>
          <w:lang w:val="en-GB"/>
        </w:rPr>
        <w:t>A poll of female and male sex addicts revealed that:</w:t>
      </w:r>
    </w:p>
    <w:p w:rsidR="00D35F62" w:rsidRPr="00D5398A" w:rsidRDefault="00D35F62" w:rsidP="004A1FBB">
      <w:pPr>
        <w:pStyle w:val="NoSpacing"/>
        <w:rPr>
          <w:lang w:val="en-GB"/>
        </w:rPr>
      </w:pPr>
      <w:r w:rsidRPr="00D5398A">
        <w:rPr>
          <w:lang w:val="en-GB"/>
        </w:rPr>
        <w:t>97% suffered from emotional abuse</w:t>
      </w:r>
    </w:p>
    <w:p w:rsidR="00D35F62" w:rsidRPr="00D5398A" w:rsidRDefault="00D35F62" w:rsidP="004A1FBB">
      <w:pPr>
        <w:pStyle w:val="NoSpacing"/>
        <w:rPr>
          <w:lang w:val="en-GB"/>
        </w:rPr>
      </w:pPr>
      <w:r w:rsidRPr="00D5398A">
        <w:rPr>
          <w:lang w:val="en-GB"/>
        </w:rPr>
        <w:t>83% suffered from sexual abuse</w:t>
      </w:r>
    </w:p>
    <w:p w:rsidR="00D35F62" w:rsidRPr="00D5398A" w:rsidRDefault="00D35F62" w:rsidP="004A1FBB">
      <w:pPr>
        <w:pStyle w:val="NoSpacing"/>
        <w:rPr>
          <w:lang w:val="en-GB"/>
        </w:rPr>
      </w:pPr>
      <w:r w:rsidRPr="00D5398A">
        <w:rPr>
          <w:lang w:val="en-GB"/>
        </w:rPr>
        <w:t>71% suffered from physical abuse</w:t>
      </w: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eastAsia="Times New Roman" w:cs="Helvetica"/>
          <w:color w:val="4E4E4E"/>
          <w:sz w:val="21"/>
          <w:szCs w:val="21"/>
          <w:lang w:val="en-GB"/>
        </w:rPr>
        <w:t>There is a growing body of evidence that suggests early child abuse, especially sexual, is a primary factor in the onset of sex addiction. Apparent biological shifts occur in the brain, which heighten the brain's arousal mechanisms and limit one's ability to filter behaviors.</w:t>
      </w:r>
    </w:p>
    <w:p w:rsidR="00AF5A54" w:rsidRDefault="00AF5A54" w:rsidP="00D35F62">
      <w:pPr>
        <w:spacing w:before="100" w:beforeAutospacing="1" w:after="100" w:afterAutospacing="1" w:line="330" w:lineRule="atLeast"/>
        <w:rPr>
          <w:rFonts w:cs="Helvetica"/>
          <w:color w:val="4E4E4E"/>
          <w:sz w:val="21"/>
          <w:szCs w:val="21"/>
          <w:lang w:val="en-GB"/>
        </w:rPr>
      </w:pPr>
    </w:p>
    <w:p w:rsidR="00D35F62" w:rsidRPr="00D5398A" w:rsidRDefault="00D35F62" w:rsidP="00D35F62">
      <w:pPr>
        <w:spacing w:before="100" w:beforeAutospacing="1" w:after="100" w:afterAutospacing="1" w:line="330" w:lineRule="atLeast"/>
        <w:rPr>
          <w:rFonts w:eastAsia="Times New Roman" w:cs="Helvetica"/>
          <w:color w:val="4E4E4E"/>
          <w:sz w:val="21"/>
          <w:szCs w:val="21"/>
          <w:lang w:val="en-GB"/>
        </w:rPr>
      </w:pPr>
      <w:r w:rsidRPr="00D5398A">
        <w:rPr>
          <w:rFonts w:cs="Helvetica"/>
          <w:color w:val="4E4E4E"/>
          <w:sz w:val="21"/>
          <w:szCs w:val="21"/>
          <w:lang w:val="en-GB"/>
        </w:rPr>
        <w:t>The key to understanding the loss of control present in addicts is to understand the concept of the "hijacked brain." Addicts essentially have rewired their brains so that they perform certain behaviors (drinking, drug use, eating, gambling, sex, etc.) even when they are intending to do something quite different. Triggers to these maladaptive responses are usually stress, emotional pain, or specific childhood scenarios of sexual abuse or sexual trauma. Breakthrough scientific discoveries about brain function are helping us to understand the biology of this disease.</w:t>
      </w:r>
    </w:p>
    <w:p w:rsidR="004D5B9B" w:rsidRPr="00D5398A" w:rsidRDefault="004D5B9B" w:rsidP="004D5B9B">
      <w:pPr>
        <w:shd w:val="clear" w:color="auto" w:fill="FFFFFF"/>
        <w:spacing w:before="390" w:after="195" w:line="240" w:lineRule="auto"/>
        <w:outlineLvl w:val="2"/>
        <w:rPr>
          <w:rFonts w:eastAsia="Times New Roman" w:cs="Arial"/>
          <w:color w:val="3F3F3F"/>
          <w:sz w:val="48"/>
          <w:szCs w:val="48"/>
          <w:lang w:val="en-GB"/>
        </w:rPr>
      </w:pPr>
      <w:r w:rsidRPr="00D5398A">
        <w:rPr>
          <w:rFonts w:eastAsia="Times New Roman" w:cs="Arial"/>
          <w:color w:val="3F3F3F"/>
          <w:sz w:val="48"/>
          <w:szCs w:val="48"/>
          <w:lang w:val="en-GB"/>
        </w:rPr>
        <w:t>Is sex addiction really an addiction?</w:t>
      </w:r>
    </w:p>
    <w:p w:rsidR="004D5B9B" w:rsidRPr="00D5398A" w:rsidRDefault="004D5B9B" w:rsidP="004D5B9B">
      <w:pPr>
        <w:shd w:val="clear" w:color="auto" w:fill="FFFFFF"/>
        <w:spacing w:after="240" w:line="240" w:lineRule="auto"/>
        <w:rPr>
          <w:rFonts w:eastAsia="Times New Roman" w:cs="Arial"/>
          <w:color w:val="3F3F3F"/>
          <w:sz w:val="24"/>
          <w:szCs w:val="24"/>
          <w:lang w:val="en-GB"/>
        </w:rPr>
      </w:pPr>
      <w:r w:rsidRPr="00D5398A">
        <w:rPr>
          <w:rFonts w:eastAsia="Times New Roman" w:cs="Arial"/>
          <w:color w:val="3F3F3F"/>
          <w:sz w:val="24"/>
          <w:szCs w:val="24"/>
          <w:lang w:val="en-GB"/>
        </w:rPr>
        <w:t>In April of 2011, The American Society of Addiction Medicine updated their agreed upon definition of addiction, "Addiction is a primary, chronic disease of brain reward, motivation, memory and related circuitry. Dysfunction in these circuits leads to characteristic biological, psychological, social and spiritual manifestations. This is reflected in an individual pathologically pursuing reward and/or relief by substance use and other behaviors."</w:t>
      </w:r>
    </w:p>
    <w:p w:rsidR="004D5B9B" w:rsidRPr="00D5398A" w:rsidRDefault="004D5B9B" w:rsidP="004D5B9B">
      <w:pPr>
        <w:shd w:val="clear" w:color="auto" w:fill="FFFFFF"/>
        <w:spacing w:after="240" w:line="240" w:lineRule="auto"/>
        <w:rPr>
          <w:rFonts w:eastAsia="Times New Roman" w:cs="Arial"/>
          <w:color w:val="3F3F3F"/>
          <w:sz w:val="24"/>
          <w:szCs w:val="24"/>
          <w:lang w:val="en-GB"/>
        </w:rPr>
      </w:pPr>
      <w:r w:rsidRPr="00D5398A">
        <w:rPr>
          <w:rFonts w:eastAsia="Times New Roman" w:cs="Arial"/>
          <w:color w:val="3F3F3F"/>
          <w:sz w:val="24"/>
          <w:szCs w:val="24"/>
          <w:lang w:val="en-GB"/>
        </w:rPr>
        <w:t>Sexual addiction is a disorder characterized by sexual compulsivity, obsession, persistence engaging in sexual behaviors despite negative consequences, and symptoms of withdrawal and tolerance related to sexual activity. Dr. Patrick Carnes developed diagnostic criteria related to sex addiction which includes but is not limited to; a pattern of out of control behavior, consequences due to sexual behavior, inability to stop despite adverse consequences, sexual obsession and fantasy as a primary coping strategy, neglect of important social, occupational, or recreational activities, and inordinate amounts of time spent in obtaining sex, being sexual, or recovering from sexual experiences.</w:t>
      </w:r>
    </w:p>
    <w:p w:rsidR="00AF5A54" w:rsidRPr="00D5398A" w:rsidRDefault="00AF5A54" w:rsidP="00AF5A54">
      <w:pPr>
        <w:pStyle w:val="NoSpacing"/>
      </w:pPr>
      <w:r w:rsidRPr="00D5398A">
        <w:t>Porn Revenue Stats;</w:t>
      </w:r>
    </w:p>
    <w:p w:rsidR="00AF5A54" w:rsidRPr="00D5398A" w:rsidRDefault="00AF5A54" w:rsidP="00AF5A54">
      <w:pPr>
        <w:pStyle w:val="NoSpacing"/>
      </w:pPr>
      <w:r w:rsidRPr="00D5398A">
        <w:t xml:space="preserve">$57 Billion Revenue world-wide </w:t>
      </w:r>
    </w:p>
    <w:p w:rsidR="00AF5A54" w:rsidRPr="00D5398A" w:rsidRDefault="00AF5A54" w:rsidP="00AF5A54">
      <w:pPr>
        <w:pStyle w:val="NoSpacing"/>
      </w:pPr>
      <w:r w:rsidRPr="00D5398A">
        <w:t>$12 Billion is from the US (more than all combined revenues of all professional football, baseball and basketball franchises or the combined revenue of ABC, CBS and NBC. $2.5 Billion of the $12 Billion is internet porn.</w:t>
      </w:r>
    </w:p>
    <w:p w:rsidR="001F1D4A" w:rsidRDefault="001F1D4A" w:rsidP="001F1D4A">
      <w:pPr>
        <w:pStyle w:val="NoSpacing"/>
        <w:rPr>
          <w:lang w:val="en-GB"/>
        </w:rPr>
      </w:pPr>
    </w:p>
    <w:p w:rsidR="00AF5A54" w:rsidRDefault="001F1D4A" w:rsidP="001F1D4A">
      <w:pPr>
        <w:pStyle w:val="NoSpacing"/>
        <w:rPr>
          <w:lang w:val="en-GB"/>
        </w:rPr>
      </w:pPr>
      <w:r>
        <w:rPr>
          <w:lang w:val="en-GB"/>
        </w:rPr>
        <w:t>Shared Hope 134 case study;</w:t>
      </w:r>
    </w:p>
    <w:p w:rsidR="00AF5A54" w:rsidRDefault="001F1D4A" w:rsidP="001F1D4A">
      <w:pPr>
        <w:pStyle w:val="NoSpacing"/>
        <w:rPr>
          <w:lang w:val="en-GB"/>
        </w:rPr>
      </w:pPr>
      <w:r>
        <w:rPr>
          <w:lang w:val="en-GB"/>
        </w:rPr>
        <w:t>113 guilty 26% served no time</w:t>
      </w:r>
    </w:p>
    <w:p w:rsidR="001F1D4A" w:rsidRDefault="001F1D4A" w:rsidP="001F1D4A">
      <w:pPr>
        <w:pStyle w:val="NoSpacing"/>
        <w:rPr>
          <w:lang w:val="en-GB"/>
        </w:rPr>
      </w:pPr>
      <w:r>
        <w:rPr>
          <w:lang w:val="en-GB"/>
        </w:rPr>
        <w:t>69% sentences suspended</w:t>
      </w:r>
    </w:p>
    <w:p w:rsidR="001F1D4A" w:rsidRDefault="001F1D4A" w:rsidP="001F1D4A">
      <w:pPr>
        <w:pStyle w:val="NoSpacing"/>
        <w:rPr>
          <w:lang w:val="en-GB"/>
        </w:rPr>
      </w:pPr>
      <w:r>
        <w:rPr>
          <w:lang w:val="en-GB"/>
        </w:rPr>
        <w:t>Average time sentenced 3 years</w:t>
      </w:r>
    </w:p>
    <w:p w:rsidR="001F1D4A" w:rsidRDefault="001F1D4A" w:rsidP="001F1D4A">
      <w:pPr>
        <w:pStyle w:val="NoSpacing"/>
        <w:rPr>
          <w:lang w:val="en-GB"/>
        </w:rPr>
      </w:pPr>
      <w:r>
        <w:rPr>
          <w:lang w:val="en-GB"/>
        </w:rPr>
        <w:t>Average time served 1.5 years</w:t>
      </w:r>
    </w:p>
    <w:p w:rsidR="001F1D4A" w:rsidRDefault="001F1D4A" w:rsidP="001F1D4A">
      <w:pPr>
        <w:pStyle w:val="NoSpacing"/>
        <w:rPr>
          <w:lang w:val="en-GB"/>
        </w:rPr>
      </w:pPr>
      <w:r>
        <w:rPr>
          <w:lang w:val="en-GB"/>
        </w:rPr>
        <w:t>Average probation time 2.2 years</w:t>
      </w:r>
    </w:p>
    <w:p w:rsidR="001F1D4A" w:rsidRDefault="001F1D4A" w:rsidP="001F1D4A">
      <w:pPr>
        <w:pStyle w:val="NoSpacing"/>
        <w:rPr>
          <w:lang w:val="en-GB"/>
        </w:rPr>
      </w:pPr>
    </w:p>
    <w:p w:rsidR="001F1D4A" w:rsidRDefault="001F1D4A" w:rsidP="001F1D4A">
      <w:pPr>
        <w:pStyle w:val="NoSpacing"/>
        <w:rPr>
          <w:lang w:val="en-GB"/>
        </w:rPr>
      </w:pPr>
      <w:r>
        <w:rPr>
          <w:lang w:val="en-GB"/>
        </w:rPr>
        <w:t>Demographics;</w:t>
      </w:r>
    </w:p>
    <w:p w:rsidR="001F1D4A" w:rsidRDefault="001F1D4A" w:rsidP="001F1D4A">
      <w:pPr>
        <w:pStyle w:val="NoSpacing"/>
        <w:rPr>
          <w:lang w:val="en-GB"/>
        </w:rPr>
      </w:pPr>
      <w:r>
        <w:rPr>
          <w:lang w:val="en-GB"/>
        </w:rPr>
        <w:t>54% Caucasian</w:t>
      </w:r>
    </w:p>
    <w:p w:rsidR="001F1D4A" w:rsidRDefault="001F1D4A" w:rsidP="001F1D4A">
      <w:pPr>
        <w:pStyle w:val="NoSpacing"/>
        <w:rPr>
          <w:lang w:val="en-GB"/>
        </w:rPr>
      </w:pPr>
      <w:r>
        <w:rPr>
          <w:lang w:val="en-GB"/>
        </w:rPr>
        <w:t>12% African American</w:t>
      </w:r>
    </w:p>
    <w:p w:rsidR="001F1D4A" w:rsidRDefault="001F1D4A" w:rsidP="001F1D4A">
      <w:pPr>
        <w:pStyle w:val="NoSpacing"/>
        <w:rPr>
          <w:lang w:val="en-GB"/>
        </w:rPr>
      </w:pPr>
      <w:r>
        <w:rPr>
          <w:lang w:val="en-GB"/>
        </w:rPr>
        <w:t>15% Hispanic</w:t>
      </w:r>
    </w:p>
    <w:p w:rsidR="001F1D4A" w:rsidRDefault="001F1D4A" w:rsidP="001F1D4A">
      <w:pPr>
        <w:pStyle w:val="NoSpacing"/>
        <w:rPr>
          <w:lang w:val="en-GB"/>
        </w:rPr>
      </w:pPr>
      <w:r>
        <w:rPr>
          <w:lang w:val="en-GB"/>
        </w:rPr>
        <w:t>19% Other</w:t>
      </w:r>
    </w:p>
    <w:p w:rsidR="00AF5A54" w:rsidRDefault="00AF5A54" w:rsidP="004D5B9B">
      <w:pPr>
        <w:shd w:val="clear" w:color="auto" w:fill="FFFFFF"/>
        <w:spacing w:after="240" w:line="240" w:lineRule="auto"/>
        <w:rPr>
          <w:rFonts w:eastAsia="Times New Roman" w:cs="Arial"/>
          <w:b/>
          <w:color w:val="3F3F3F"/>
          <w:sz w:val="24"/>
          <w:szCs w:val="24"/>
          <w:lang w:val="en-GB"/>
        </w:rPr>
      </w:pPr>
    </w:p>
    <w:p w:rsidR="004D5B9B" w:rsidRPr="00D5398A" w:rsidRDefault="001F1D4A" w:rsidP="004D5B9B">
      <w:pPr>
        <w:shd w:val="clear" w:color="auto" w:fill="FFFFFF"/>
        <w:spacing w:after="240" w:line="240" w:lineRule="auto"/>
        <w:rPr>
          <w:rFonts w:eastAsia="Times New Roman" w:cs="Arial"/>
          <w:b/>
          <w:color w:val="3F3F3F"/>
          <w:sz w:val="24"/>
          <w:szCs w:val="24"/>
          <w:lang w:val="en-GB"/>
        </w:rPr>
      </w:pPr>
      <w:r>
        <w:rPr>
          <w:rFonts w:eastAsia="Times New Roman" w:cs="Arial"/>
          <w:b/>
          <w:color w:val="3F3F3F"/>
          <w:sz w:val="24"/>
          <w:szCs w:val="24"/>
          <w:lang w:val="en-GB"/>
        </w:rPr>
        <w:t>Q</w:t>
      </w:r>
      <w:r w:rsidR="00E62D12" w:rsidRPr="00D5398A">
        <w:rPr>
          <w:rFonts w:eastAsia="Times New Roman" w:cs="Arial"/>
          <w:b/>
          <w:color w:val="3F3F3F"/>
          <w:sz w:val="24"/>
          <w:szCs w:val="24"/>
          <w:lang w:val="en-GB"/>
        </w:rPr>
        <w:t>uotes;</w:t>
      </w:r>
    </w:p>
    <w:p w:rsidR="00E62D12" w:rsidRPr="00D5398A" w:rsidRDefault="00E62D12" w:rsidP="00E62D12">
      <w:pPr>
        <w:pStyle w:val="NoSpacing"/>
        <w:rPr>
          <w:lang w:val="en-GB"/>
        </w:rPr>
      </w:pPr>
      <w:r w:rsidRPr="00D5398A">
        <w:rPr>
          <w:lang w:val="en-GB"/>
        </w:rPr>
        <w:t>Jada Pinkett Smith-Actor/Producer</w:t>
      </w:r>
    </w:p>
    <w:p w:rsidR="00E62D12" w:rsidRPr="00D5398A" w:rsidRDefault="00E62D12" w:rsidP="00E62D12">
      <w:pPr>
        <w:pStyle w:val="NoSpacing"/>
        <w:rPr>
          <w:lang w:val="en-GB"/>
        </w:rPr>
      </w:pPr>
      <w:r w:rsidRPr="00D5398A">
        <w:rPr>
          <w:lang w:val="en-GB"/>
        </w:rPr>
        <w:t xml:space="preserve">“Not just poor girls” </w:t>
      </w:r>
    </w:p>
    <w:p w:rsidR="00E62D12" w:rsidRPr="00D5398A" w:rsidRDefault="00E62D12" w:rsidP="00E62D12">
      <w:pPr>
        <w:pStyle w:val="NoSpacing"/>
        <w:rPr>
          <w:lang w:val="en-GB"/>
        </w:rPr>
      </w:pPr>
      <w:r w:rsidRPr="00D5398A">
        <w:rPr>
          <w:lang w:val="en-GB"/>
        </w:rPr>
        <w:t>“There were four girls from Berkeley”</w:t>
      </w:r>
    </w:p>
    <w:p w:rsidR="00E62D12" w:rsidRPr="00D5398A" w:rsidRDefault="00E62D12" w:rsidP="00E62D12">
      <w:pPr>
        <w:pStyle w:val="NoSpacing"/>
        <w:rPr>
          <w:lang w:val="en-GB"/>
        </w:rPr>
      </w:pPr>
    </w:p>
    <w:p w:rsidR="00E62D12" w:rsidRPr="00D5398A" w:rsidRDefault="00E62D12" w:rsidP="00E62D12">
      <w:pPr>
        <w:pStyle w:val="NoSpacing"/>
        <w:rPr>
          <w:lang w:val="en-GB"/>
        </w:rPr>
      </w:pPr>
      <w:r w:rsidRPr="00D5398A">
        <w:rPr>
          <w:lang w:val="en-GB"/>
        </w:rPr>
        <w:t>Horace Roberts-Criminal Investigation Division Special Operation</w:t>
      </w:r>
    </w:p>
    <w:p w:rsidR="00E62D12" w:rsidRPr="00D5398A" w:rsidRDefault="00E62D12" w:rsidP="00E62D12">
      <w:pPr>
        <w:pStyle w:val="NoSpacing"/>
        <w:rPr>
          <w:lang w:val="en-GB"/>
        </w:rPr>
      </w:pPr>
      <w:r w:rsidRPr="00D5398A">
        <w:rPr>
          <w:lang w:val="en-GB"/>
        </w:rPr>
        <w:t>“It was one Old National Highway – She was 14 years old. She was lost”</w:t>
      </w:r>
    </w:p>
    <w:p w:rsidR="00E62D12" w:rsidRPr="00D5398A" w:rsidRDefault="00E62D12" w:rsidP="00E62D12">
      <w:pPr>
        <w:pStyle w:val="NoSpacing"/>
        <w:rPr>
          <w:lang w:val="en-GB"/>
        </w:rPr>
      </w:pPr>
      <w:r w:rsidRPr="00D5398A">
        <w:rPr>
          <w:lang w:val="en-GB"/>
        </w:rPr>
        <w:t>Horace asks “why sell this child?” “Because she can be sold multiple times per night”</w:t>
      </w:r>
    </w:p>
    <w:p w:rsidR="00FB0E3F" w:rsidRDefault="00FB0E3F" w:rsidP="00FB0E3F">
      <w:pPr>
        <w:pStyle w:val="NoSpacing"/>
      </w:pPr>
    </w:p>
    <w:p w:rsidR="00FB0E3F" w:rsidRPr="00FB0E3F" w:rsidRDefault="00FB0E3F" w:rsidP="00FB0E3F">
      <w:pPr>
        <w:pStyle w:val="NoSpacing"/>
      </w:pPr>
      <w:r w:rsidRPr="00FB0E3F">
        <w:t>From a 15 year old female victim;</w:t>
      </w:r>
    </w:p>
    <w:p w:rsidR="00FB0E3F" w:rsidRPr="00FB0E3F" w:rsidRDefault="00FB0E3F" w:rsidP="00FB0E3F">
      <w:pPr>
        <w:pStyle w:val="NoSpacing"/>
      </w:pPr>
      <w:r w:rsidRPr="00FB0E3F">
        <w:t>“I was taken to the Super Bowl by my pimp. He sold me to tourists who came to watch a football game, have a good time with friends, and pay for sex. They went home to their families and I was arrested for prostitution.”</w:t>
      </w:r>
      <w:r>
        <w:t xml:space="preserve">  </w:t>
      </w:r>
      <w:r>
        <w:rPr>
          <w:b/>
          <w:bCs/>
        </w:rPr>
        <w:t>“</w:t>
      </w:r>
      <w:r w:rsidRPr="00FB0E3F">
        <w:rPr>
          <w:b/>
          <w:bCs/>
        </w:rPr>
        <w:t>I</w:t>
      </w:r>
      <w:r>
        <w:rPr>
          <w:b/>
          <w:bCs/>
        </w:rPr>
        <w:t xml:space="preserve"> spent my 15th birthday in jail.”</w:t>
      </w:r>
    </w:p>
    <w:p w:rsidR="00FB0E3F" w:rsidRDefault="00FB0E3F" w:rsidP="00AC0D53">
      <w:pPr>
        <w:pStyle w:val="NoSpacing"/>
      </w:pPr>
    </w:p>
    <w:p w:rsidR="00FB0E3F" w:rsidRPr="00D5398A" w:rsidRDefault="00FB0E3F" w:rsidP="00AC0D53">
      <w:pPr>
        <w:pStyle w:val="NoSpacing"/>
      </w:pPr>
    </w:p>
    <w:p w:rsidR="00AC0D53" w:rsidRPr="00FB0E3F" w:rsidRDefault="00AC0D53" w:rsidP="00AC0D53">
      <w:pPr>
        <w:pStyle w:val="NoSpacing"/>
        <w:rPr>
          <w:b/>
        </w:rPr>
      </w:pPr>
      <w:r w:rsidRPr="00FB0E3F">
        <w:rPr>
          <w:b/>
        </w:rPr>
        <w:t xml:space="preserve">Information obtained through </w:t>
      </w:r>
    </w:p>
    <w:p w:rsidR="00AC0D53" w:rsidRPr="00D5398A" w:rsidRDefault="00AC0D53" w:rsidP="00AC0D53">
      <w:pPr>
        <w:pStyle w:val="NoSpacing"/>
      </w:pPr>
      <w:r w:rsidRPr="00D5398A">
        <w:t>Georgia Cares</w:t>
      </w:r>
    </w:p>
    <w:p w:rsidR="00AC0D53" w:rsidRDefault="00AC0D53" w:rsidP="00AC0D53">
      <w:pPr>
        <w:pStyle w:val="NoSpacing"/>
      </w:pPr>
      <w:r w:rsidRPr="00D5398A">
        <w:t>Wellspring Living</w:t>
      </w:r>
    </w:p>
    <w:p w:rsidR="0069447A" w:rsidRDefault="0069447A" w:rsidP="00AC0D53">
      <w:pPr>
        <w:pStyle w:val="NoSpacing"/>
      </w:pPr>
      <w:r>
        <w:t>Youth Spark Inc/Georgia demand study results</w:t>
      </w:r>
    </w:p>
    <w:p w:rsidR="00FB0E3F" w:rsidRPr="00D5398A" w:rsidRDefault="00FB0E3F" w:rsidP="00AC0D53">
      <w:pPr>
        <w:pStyle w:val="NoSpacing"/>
      </w:pPr>
      <w:r>
        <w:t>Shared Hope</w:t>
      </w:r>
    </w:p>
    <w:p w:rsidR="00AC0D53" w:rsidRPr="00D5398A" w:rsidRDefault="00AC0D53" w:rsidP="00AC0D53">
      <w:pPr>
        <w:pStyle w:val="NoSpacing"/>
      </w:pPr>
      <w:r w:rsidRPr="00D5398A">
        <w:t>CNN/The Lead</w:t>
      </w:r>
    </w:p>
    <w:p w:rsidR="00AC0D53" w:rsidRPr="00D5398A" w:rsidRDefault="00AC0D53" w:rsidP="00AC0D53">
      <w:pPr>
        <w:pStyle w:val="NoSpacing"/>
      </w:pPr>
      <w:r w:rsidRPr="00D5398A">
        <w:t>CNN/Child sex slaves in America</w:t>
      </w:r>
    </w:p>
    <w:p w:rsidR="00AC0D53" w:rsidRDefault="00AC0D53" w:rsidP="00AC0D53">
      <w:pPr>
        <w:pStyle w:val="NoSpacing"/>
      </w:pPr>
      <w:r w:rsidRPr="00D5398A">
        <w:t>CNN/Jada Pinkett Smith campaign to stop human trafficking</w:t>
      </w:r>
    </w:p>
    <w:p w:rsidR="00AF5A54" w:rsidRPr="00D5398A" w:rsidRDefault="00AF5A54" w:rsidP="00AF5A54">
      <w:pPr>
        <w:pStyle w:val="NoSpacing"/>
        <w:rPr>
          <w:lang w:val="en-GB"/>
        </w:rPr>
      </w:pPr>
      <w:r w:rsidRPr="00D5398A">
        <w:rPr>
          <w:lang w:val="en-GB"/>
        </w:rPr>
        <w:t>International Institute for Trauma &amp; Addiction Professionals Created by Dr Patrick Carnes</w:t>
      </w:r>
    </w:p>
    <w:p w:rsidR="00AF5A54" w:rsidRPr="00D5398A" w:rsidRDefault="00FD4AF2" w:rsidP="00AF5A54">
      <w:pPr>
        <w:pStyle w:val="NoSpacing"/>
        <w:rPr>
          <w:lang w:val="en-GB"/>
        </w:rPr>
      </w:pPr>
      <w:hyperlink r:id="rId9" w:history="1">
        <w:r w:rsidR="00AF5A54" w:rsidRPr="00D5398A">
          <w:rPr>
            <w:rStyle w:val="Hyperlink"/>
            <w:lang w:val="en-GB"/>
          </w:rPr>
          <w:t>www.iitap.com</w:t>
        </w:r>
      </w:hyperlink>
    </w:p>
    <w:p w:rsidR="00D5398A" w:rsidRPr="00D5398A" w:rsidRDefault="00D5398A" w:rsidP="00AC0D53">
      <w:pPr>
        <w:pStyle w:val="NoSpacing"/>
      </w:pPr>
    </w:p>
    <w:sectPr w:rsidR="00D5398A" w:rsidRPr="00D539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FE" w:rsidRDefault="00D671FE" w:rsidP="002915DA">
      <w:pPr>
        <w:spacing w:after="0" w:line="240" w:lineRule="auto"/>
      </w:pPr>
      <w:r>
        <w:separator/>
      </w:r>
    </w:p>
  </w:endnote>
  <w:endnote w:type="continuationSeparator" w:id="0">
    <w:p w:rsidR="00D671FE" w:rsidRDefault="00D671FE" w:rsidP="0029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0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56249"/>
      <w:docPartObj>
        <w:docPartGallery w:val="Page Numbers (Bottom of Page)"/>
        <w:docPartUnique/>
      </w:docPartObj>
    </w:sdtPr>
    <w:sdtEndPr>
      <w:rPr>
        <w:noProof/>
      </w:rPr>
    </w:sdtEndPr>
    <w:sdtContent>
      <w:p w:rsidR="002915DA" w:rsidRDefault="002915DA">
        <w:pPr>
          <w:pStyle w:val="Footer"/>
          <w:jc w:val="center"/>
        </w:pPr>
        <w:r>
          <w:fldChar w:fldCharType="begin"/>
        </w:r>
        <w:r>
          <w:instrText xml:space="preserve"> PAGE   \* MERGEFORMAT </w:instrText>
        </w:r>
        <w:r>
          <w:fldChar w:fldCharType="separate"/>
        </w:r>
        <w:r w:rsidR="00FD4AF2">
          <w:rPr>
            <w:noProof/>
          </w:rPr>
          <w:t>1</w:t>
        </w:r>
        <w:r>
          <w:rPr>
            <w:noProof/>
          </w:rPr>
          <w:fldChar w:fldCharType="end"/>
        </w:r>
      </w:p>
    </w:sdtContent>
  </w:sdt>
  <w:p w:rsidR="002915DA" w:rsidRDefault="00291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FE" w:rsidRDefault="00D671FE" w:rsidP="002915DA">
      <w:pPr>
        <w:spacing w:after="0" w:line="240" w:lineRule="auto"/>
      </w:pPr>
      <w:r>
        <w:separator/>
      </w:r>
    </w:p>
  </w:footnote>
  <w:footnote w:type="continuationSeparator" w:id="0">
    <w:p w:rsidR="00D671FE" w:rsidRDefault="00D671FE" w:rsidP="00291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E6C"/>
    <w:multiLevelType w:val="multilevel"/>
    <w:tmpl w:val="DF6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2274E"/>
    <w:multiLevelType w:val="multilevel"/>
    <w:tmpl w:val="4D0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36"/>
    <w:rsid w:val="00087A6F"/>
    <w:rsid w:val="000F54F4"/>
    <w:rsid w:val="001F1D4A"/>
    <w:rsid w:val="002915DA"/>
    <w:rsid w:val="002E43A0"/>
    <w:rsid w:val="004A1FBB"/>
    <w:rsid w:val="004D5B9B"/>
    <w:rsid w:val="0051305C"/>
    <w:rsid w:val="005E60B4"/>
    <w:rsid w:val="00606B08"/>
    <w:rsid w:val="00630B87"/>
    <w:rsid w:val="0069447A"/>
    <w:rsid w:val="006F6643"/>
    <w:rsid w:val="00766181"/>
    <w:rsid w:val="00795155"/>
    <w:rsid w:val="00831CFC"/>
    <w:rsid w:val="00A11E36"/>
    <w:rsid w:val="00AC0D53"/>
    <w:rsid w:val="00AF5A54"/>
    <w:rsid w:val="00C7728A"/>
    <w:rsid w:val="00D35F62"/>
    <w:rsid w:val="00D5398A"/>
    <w:rsid w:val="00D554A3"/>
    <w:rsid w:val="00D671FE"/>
    <w:rsid w:val="00D90342"/>
    <w:rsid w:val="00DE194D"/>
    <w:rsid w:val="00E62C9B"/>
    <w:rsid w:val="00E62D12"/>
    <w:rsid w:val="00F81F45"/>
    <w:rsid w:val="00FB0E3F"/>
    <w:rsid w:val="00FD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181"/>
    <w:pPr>
      <w:spacing w:after="0" w:line="240" w:lineRule="auto"/>
    </w:pPr>
  </w:style>
  <w:style w:type="character" w:styleId="Hyperlink">
    <w:name w:val="Hyperlink"/>
    <w:basedOn w:val="DefaultParagraphFont"/>
    <w:uiPriority w:val="99"/>
    <w:unhideWhenUsed/>
    <w:rsid w:val="004A1FBB"/>
    <w:rPr>
      <w:color w:val="0000FF" w:themeColor="hyperlink"/>
      <w:u w:val="single"/>
    </w:rPr>
  </w:style>
  <w:style w:type="paragraph" w:styleId="BalloonText">
    <w:name w:val="Balloon Text"/>
    <w:basedOn w:val="Normal"/>
    <w:link w:val="BalloonTextChar"/>
    <w:uiPriority w:val="99"/>
    <w:semiHidden/>
    <w:unhideWhenUsed/>
    <w:rsid w:val="00795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55"/>
    <w:rPr>
      <w:rFonts w:ascii="Tahoma" w:hAnsi="Tahoma" w:cs="Tahoma"/>
      <w:sz w:val="16"/>
      <w:szCs w:val="16"/>
    </w:rPr>
  </w:style>
  <w:style w:type="paragraph" w:styleId="Header">
    <w:name w:val="header"/>
    <w:basedOn w:val="Normal"/>
    <w:link w:val="HeaderChar"/>
    <w:uiPriority w:val="99"/>
    <w:unhideWhenUsed/>
    <w:rsid w:val="002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DA"/>
  </w:style>
  <w:style w:type="paragraph" w:styleId="Footer">
    <w:name w:val="footer"/>
    <w:basedOn w:val="Normal"/>
    <w:link w:val="FooterChar"/>
    <w:uiPriority w:val="99"/>
    <w:unhideWhenUsed/>
    <w:rsid w:val="002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DA"/>
  </w:style>
  <w:style w:type="paragraph" w:styleId="NormalWeb">
    <w:name w:val="Normal (Web)"/>
    <w:basedOn w:val="Normal"/>
    <w:uiPriority w:val="99"/>
    <w:semiHidden/>
    <w:unhideWhenUsed/>
    <w:rsid w:val="00FB0E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181"/>
    <w:pPr>
      <w:spacing w:after="0" w:line="240" w:lineRule="auto"/>
    </w:pPr>
  </w:style>
  <w:style w:type="character" w:styleId="Hyperlink">
    <w:name w:val="Hyperlink"/>
    <w:basedOn w:val="DefaultParagraphFont"/>
    <w:uiPriority w:val="99"/>
    <w:unhideWhenUsed/>
    <w:rsid w:val="004A1FBB"/>
    <w:rPr>
      <w:color w:val="0000FF" w:themeColor="hyperlink"/>
      <w:u w:val="single"/>
    </w:rPr>
  </w:style>
  <w:style w:type="paragraph" w:styleId="BalloonText">
    <w:name w:val="Balloon Text"/>
    <w:basedOn w:val="Normal"/>
    <w:link w:val="BalloonTextChar"/>
    <w:uiPriority w:val="99"/>
    <w:semiHidden/>
    <w:unhideWhenUsed/>
    <w:rsid w:val="00795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55"/>
    <w:rPr>
      <w:rFonts w:ascii="Tahoma" w:hAnsi="Tahoma" w:cs="Tahoma"/>
      <w:sz w:val="16"/>
      <w:szCs w:val="16"/>
    </w:rPr>
  </w:style>
  <w:style w:type="paragraph" w:styleId="Header">
    <w:name w:val="header"/>
    <w:basedOn w:val="Normal"/>
    <w:link w:val="HeaderChar"/>
    <w:uiPriority w:val="99"/>
    <w:unhideWhenUsed/>
    <w:rsid w:val="002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DA"/>
  </w:style>
  <w:style w:type="paragraph" w:styleId="Footer">
    <w:name w:val="footer"/>
    <w:basedOn w:val="Normal"/>
    <w:link w:val="FooterChar"/>
    <w:uiPriority w:val="99"/>
    <w:unhideWhenUsed/>
    <w:rsid w:val="002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DA"/>
  </w:style>
  <w:style w:type="paragraph" w:styleId="NormalWeb">
    <w:name w:val="Normal (Web)"/>
    <w:basedOn w:val="Normal"/>
    <w:uiPriority w:val="99"/>
    <w:semiHidden/>
    <w:unhideWhenUsed/>
    <w:rsid w:val="00FB0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5218">
      <w:bodyDiv w:val="1"/>
      <w:marLeft w:val="0"/>
      <w:marRight w:val="0"/>
      <w:marTop w:val="0"/>
      <w:marBottom w:val="0"/>
      <w:divBdr>
        <w:top w:val="none" w:sz="0" w:space="0" w:color="auto"/>
        <w:left w:val="none" w:sz="0" w:space="0" w:color="auto"/>
        <w:bottom w:val="none" w:sz="0" w:space="0" w:color="auto"/>
        <w:right w:val="none" w:sz="0" w:space="0" w:color="auto"/>
      </w:divBdr>
      <w:divsChild>
        <w:div w:id="2133473965">
          <w:marLeft w:val="0"/>
          <w:marRight w:val="0"/>
          <w:marTop w:val="0"/>
          <w:marBottom w:val="0"/>
          <w:divBdr>
            <w:top w:val="none" w:sz="0" w:space="0" w:color="auto"/>
            <w:left w:val="none" w:sz="0" w:space="0" w:color="auto"/>
            <w:bottom w:val="none" w:sz="0" w:space="0" w:color="auto"/>
            <w:right w:val="none" w:sz="0" w:space="0" w:color="auto"/>
          </w:divBdr>
          <w:divsChild>
            <w:div w:id="1996059296">
              <w:marLeft w:val="0"/>
              <w:marRight w:val="0"/>
              <w:marTop w:val="525"/>
              <w:marBottom w:val="0"/>
              <w:divBdr>
                <w:top w:val="none" w:sz="0" w:space="0" w:color="auto"/>
                <w:left w:val="none" w:sz="0" w:space="0" w:color="auto"/>
                <w:bottom w:val="none" w:sz="0" w:space="0" w:color="auto"/>
                <w:right w:val="none" w:sz="0" w:space="0" w:color="auto"/>
              </w:divBdr>
              <w:divsChild>
                <w:div w:id="1580091717">
                  <w:marLeft w:val="0"/>
                  <w:marRight w:val="0"/>
                  <w:marTop w:val="0"/>
                  <w:marBottom w:val="0"/>
                  <w:divBdr>
                    <w:top w:val="none" w:sz="0" w:space="0" w:color="auto"/>
                    <w:left w:val="none" w:sz="0" w:space="0" w:color="auto"/>
                    <w:bottom w:val="none" w:sz="0" w:space="0" w:color="auto"/>
                    <w:right w:val="none" w:sz="0" w:space="0" w:color="auto"/>
                  </w:divBdr>
                  <w:divsChild>
                    <w:div w:id="957027912">
                      <w:marLeft w:val="0"/>
                      <w:marRight w:val="0"/>
                      <w:marTop w:val="0"/>
                      <w:marBottom w:val="0"/>
                      <w:divBdr>
                        <w:top w:val="none" w:sz="0" w:space="0" w:color="auto"/>
                        <w:left w:val="none" w:sz="0" w:space="0" w:color="auto"/>
                        <w:bottom w:val="none" w:sz="0" w:space="0" w:color="auto"/>
                        <w:right w:val="none" w:sz="0" w:space="0" w:color="auto"/>
                      </w:divBdr>
                      <w:divsChild>
                        <w:div w:id="394285206">
                          <w:marLeft w:val="0"/>
                          <w:marRight w:val="0"/>
                          <w:marTop w:val="0"/>
                          <w:marBottom w:val="0"/>
                          <w:divBdr>
                            <w:top w:val="none" w:sz="0" w:space="0" w:color="auto"/>
                            <w:left w:val="none" w:sz="0" w:space="0" w:color="auto"/>
                            <w:bottom w:val="none" w:sz="0" w:space="0" w:color="auto"/>
                            <w:right w:val="none" w:sz="0" w:space="0" w:color="auto"/>
                          </w:divBdr>
                          <w:divsChild>
                            <w:div w:id="1511291549">
                              <w:marLeft w:val="0"/>
                              <w:marRight w:val="0"/>
                              <w:marTop w:val="0"/>
                              <w:marBottom w:val="0"/>
                              <w:divBdr>
                                <w:top w:val="none" w:sz="0" w:space="0" w:color="auto"/>
                                <w:left w:val="none" w:sz="0" w:space="0" w:color="auto"/>
                                <w:bottom w:val="none" w:sz="0" w:space="0" w:color="auto"/>
                                <w:right w:val="none" w:sz="0" w:space="0" w:color="auto"/>
                              </w:divBdr>
                              <w:divsChild>
                                <w:div w:id="19604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79607">
      <w:bodyDiv w:val="1"/>
      <w:marLeft w:val="0"/>
      <w:marRight w:val="0"/>
      <w:marTop w:val="0"/>
      <w:marBottom w:val="0"/>
      <w:divBdr>
        <w:top w:val="none" w:sz="0" w:space="0" w:color="auto"/>
        <w:left w:val="none" w:sz="0" w:space="0" w:color="auto"/>
        <w:bottom w:val="none" w:sz="0" w:space="0" w:color="auto"/>
        <w:right w:val="none" w:sz="0" w:space="0" w:color="auto"/>
      </w:divBdr>
      <w:divsChild>
        <w:div w:id="726878027">
          <w:marLeft w:val="0"/>
          <w:marRight w:val="0"/>
          <w:marTop w:val="0"/>
          <w:marBottom w:val="0"/>
          <w:divBdr>
            <w:top w:val="none" w:sz="0" w:space="0" w:color="auto"/>
            <w:left w:val="none" w:sz="0" w:space="0" w:color="auto"/>
            <w:bottom w:val="none" w:sz="0" w:space="0" w:color="auto"/>
            <w:right w:val="none" w:sz="0" w:space="0" w:color="auto"/>
          </w:divBdr>
          <w:divsChild>
            <w:div w:id="1425148286">
              <w:marLeft w:val="0"/>
              <w:marRight w:val="0"/>
              <w:marTop w:val="525"/>
              <w:marBottom w:val="0"/>
              <w:divBdr>
                <w:top w:val="none" w:sz="0" w:space="0" w:color="auto"/>
                <w:left w:val="none" w:sz="0" w:space="0" w:color="auto"/>
                <w:bottom w:val="none" w:sz="0" w:space="0" w:color="auto"/>
                <w:right w:val="none" w:sz="0" w:space="0" w:color="auto"/>
              </w:divBdr>
              <w:divsChild>
                <w:div w:id="2060009425">
                  <w:marLeft w:val="0"/>
                  <w:marRight w:val="0"/>
                  <w:marTop w:val="0"/>
                  <w:marBottom w:val="0"/>
                  <w:divBdr>
                    <w:top w:val="none" w:sz="0" w:space="0" w:color="auto"/>
                    <w:left w:val="none" w:sz="0" w:space="0" w:color="auto"/>
                    <w:bottom w:val="none" w:sz="0" w:space="0" w:color="auto"/>
                    <w:right w:val="none" w:sz="0" w:space="0" w:color="auto"/>
                  </w:divBdr>
                  <w:divsChild>
                    <w:div w:id="145707053">
                      <w:marLeft w:val="0"/>
                      <w:marRight w:val="0"/>
                      <w:marTop w:val="0"/>
                      <w:marBottom w:val="0"/>
                      <w:divBdr>
                        <w:top w:val="none" w:sz="0" w:space="0" w:color="auto"/>
                        <w:left w:val="none" w:sz="0" w:space="0" w:color="auto"/>
                        <w:bottom w:val="none" w:sz="0" w:space="0" w:color="auto"/>
                        <w:right w:val="none" w:sz="0" w:space="0" w:color="auto"/>
                      </w:divBdr>
                      <w:divsChild>
                        <w:div w:id="1837839010">
                          <w:marLeft w:val="0"/>
                          <w:marRight w:val="0"/>
                          <w:marTop w:val="0"/>
                          <w:marBottom w:val="0"/>
                          <w:divBdr>
                            <w:top w:val="none" w:sz="0" w:space="0" w:color="auto"/>
                            <w:left w:val="none" w:sz="0" w:space="0" w:color="auto"/>
                            <w:bottom w:val="none" w:sz="0" w:space="0" w:color="auto"/>
                            <w:right w:val="none" w:sz="0" w:space="0" w:color="auto"/>
                          </w:divBdr>
                          <w:divsChild>
                            <w:div w:id="1481532746">
                              <w:marLeft w:val="0"/>
                              <w:marRight w:val="0"/>
                              <w:marTop w:val="0"/>
                              <w:marBottom w:val="0"/>
                              <w:divBdr>
                                <w:top w:val="none" w:sz="0" w:space="0" w:color="auto"/>
                                <w:left w:val="none" w:sz="0" w:space="0" w:color="auto"/>
                                <w:bottom w:val="none" w:sz="0" w:space="0" w:color="auto"/>
                                <w:right w:val="none" w:sz="0" w:space="0" w:color="auto"/>
                              </w:divBdr>
                              <w:divsChild>
                                <w:div w:id="9442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418">
      <w:bodyDiv w:val="1"/>
      <w:marLeft w:val="0"/>
      <w:marRight w:val="0"/>
      <w:marTop w:val="0"/>
      <w:marBottom w:val="0"/>
      <w:divBdr>
        <w:top w:val="none" w:sz="0" w:space="0" w:color="auto"/>
        <w:left w:val="none" w:sz="0" w:space="0" w:color="auto"/>
        <w:bottom w:val="none" w:sz="0" w:space="0" w:color="auto"/>
        <w:right w:val="none" w:sz="0" w:space="0" w:color="auto"/>
      </w:divBdr>
      <w:divsChild>
        <w:div w:id="916086889">
          <w:marLeft w:val="0"/>
          <w:marRight w:val="0"/>
          <w:marTop w:val="0"/>
          <w:marBottom w:val="0"/>
          <w:divBdr>
            <w:top w:val="none" w:sz="0" w:space="0" w:color="auto"/>
            <w:left w:val="none" w:sz="0" w:space="0" w:color="auto"/>
            <w:bottom w:val="none" w:sz="0" w:space="0" w:color="auto"/>
            <w:right w:val="none" w:sz="0" w:space="0" w:color="auto"/>
          </w:divBdr>
          <w:divsChild>
            <w:div w:id="1610887733">
              <w:marLeft w:val="0"/>
              <w:marRight w:val="0"/>
              <w:marTop w:val="525"/>
              <w:marBottom w:val="0"/>
              <w:divBdr>
                <w:top w:val="none" w:sz="0" w:space="0" w:color="auto"/>
                <w:left w:val="none" w:sz="0" w:space="0" w:color="auto"/>
                <w:bottom w:val="none" w:sz="0" w:space="0" w:color="auto"/>
                <w:right w:val="none" w:sz="0" w:space="0" w:color="auto"/>
              </w:divBdr>
              <w:divsChild>
                <w:div w:id="2126733364">
                  <w:marLeft w:val="0"/>
                  <w:marRight w:val="0"/>
                  <w:marTop w:val="0"/>
                  <w:marBottom w:val="0"/>
                  <w:divBdr>
                    <w:top w:val="none" w:sz="0" w:space="0" w:color="auto"/>
                    <w:left w:val="none" w:sz="0" w:space="0" w:color="auto"/>
                    <w:bottom w:val="none" w:sz="0" w:space="0" w:color="auto"/>
                    <w:right w:val="none" w:sz="0" w:space="0" w:color="auto"/>
                  </w:divBdr>
                  <w:divsChild>
                    <w:div w:id="1048072611">
                      <w:marLeft w:val="0"/>
                      <w:marRight w:val="0"/>
                      <w:marTop w:val="0"/>
                      <w:marBottom w:val="0"/>
                      <w:divBdr>
                        <w:top w:val="none" w:sz="0" w:space="0" w:color="auto"/>
                        <w:left w:val="none" w:sz="0" w:space="0" w:color="auto"/>
                        <w:bottom w:val="none" w:sz="0" w:space="0" w:color="auto"/>
                        <w:right w:val="none" w:sz="0" w:space="0" w:color="auto"/>
                      </w:divBdr>
                      <w:divsChild>
                        <w:div w:id="451558703">
                          <w:marLeft w:val="0"/>
                          <w:marRight w:val="0"/>
                          <w:marTop w:val="0"/>
                          <w:marBottom w:val="0"/>
                          <w:divBdr>
                            <w:top w:val="none" w:sz="0" w:space="0" w:color="auto"/>
                            <w:left w:val="none" w:sz="0" w:space="0" w:color="auto"/>
                            <w:bottom w:val="none" w:sz="0" w:space="0" w:color="auto"/>
                            <w:right w:val="none" w:sz="0" w:space="0" w:color="auto"/>
                          </w:divBdr>
                          <w:divsChild>
                            <w:div w:id="1441995061">
                              <w:marLeft w:val="0"/>
                              <w:marRight w:val="0"/>
                              <w:marTop w:val="0"/>
                              <w:marBottom w:val="0"/>
                              <w:divBdr>
                                <w:top w:val="none" w:sz="0" w:space="0" w:color="auto"/>
                                <w:left w:val="none" w:sz="0" w:space="0" w:color="auto"/>
                                <w:bottom w:val="none" w:sz="0" w:space="0" w:color="auto"/>
                                <w:right w:val="none" w:sz="0" w:space="0" w:color="auto"/>
                              </w:divBdr>
                              <w:divsChild>
                                <w:div w:id="1214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279887">
      <w:bodyDiv w:val="1"/>
      <w:marLeft w:val="0"/>
      <w:marRight w:val="0"/>
      <w:marTop w:val="0"/>
      <w:marBottom w:val="0"/>
      <w:divBdr>
        <w:top w:val="none" w:sz="0" w:space="0" w:color="auto"/>
        <w:left w:val="none" w:sz="0" w:space="0" w:color="auto"/>
        <w:bottom w:val="none" w:sz="0" w:space="0" w:color="auto"/>
        <w:right w:val="none" w:sz="0" w:space="0" w:color="auto"/>
      </w:divBdr>
      <w:divsChild>
        <w:div w:id="1104691780">
          <w:marLeft w:val="0"/>
          <w:marRight w:val="0"/>
          <w:marTop w:val="0"/>
          <w:marBottom w:val="0"/>
          <w:divBdr>
            <w:top w:val="none" w:sz="0" w:space="0" w:color="auto"/>
            <w:left w:val="none" w:sz="0" w:space="0" w:color="auto"/>
            <w:bottom w:val="none" w:sz="0" w:space="0" w:color="auto"/>
            <w:right w:val="none" w:sz="0" w:space="0" w:color="auto"/>
          </w:divBdr>
          <w:divsChild>
            <w:div w:id="1300307611">
              <w:marLeft w:val="0"/>
              <w:marRight w:val="0"/>
              <w:marTop w:val="525"/>
              <w:marBottom w:val="0"/>
              <w:divBdr>
                <w:top w:val="none" w:sz="0" w:space="0" w:color="auto"/>
                <w:left w:val="none" w:sz="0" w:space="0" w:color="auto"/>
                <w:bottom w:val="none" w:sz="0" w:space="0" w:color="auto"/>
                <w:right w:val="none" w:sz="0" w:space="0" w:color="auto"/>
              </w:divBdr>
              <w:divsChild>
                <w:div w:id="2108764712">
                  <w:marLeft w:val="0"/>
                  <w:marRight w:val="0"/>
                  <w:marTop w:val="0"/>
                  <w:marBottom w:val="0"/>
                  <w:divBdr>
                    <w:top w:val="none" w:sz="0" w:space="0" w:color="auto"/>
                    <w:left w:val="none" w:sz="0" w:space="0" w:color="auto"/>
                    <w:bottom w:val="none" w:sz="0" w:space="0" w:color="auto"/>
                    <w:right w:val="none" w:sz="0" w:space="0" w:color="auto"/>
                  </w:divBdr>
                  <w:divsChild>
                    <w:div w:id="1852331297">
                      <w:marLeft w:val="0"/>
                      <w:marRight w:val="0"/>
                      <w:marTop w:val="0"/>
                      <w:marBottom w:val="0"/>
                      <w:divBdr>
                        <w:top w:val="none" w:sz="0" w:space="0" w:color="auto"/>
                        <w:left w:val="none" w:sz="0" w:space="0" w:color="auto"/>
                        <w:bottom w:val="none" w:sz="0" w:space="0" w:color="auto"/>
                        <w:right w:val="none" w:sz="0" w:space="0" w:color="auto"/>
                      </w:divBdr>
                      <w:divsChild>
                        <w:div w:id="2001346622">
                          <w:marLeft w:val="0"/>
                          <w:marRight w:val="0"/>
                          <w:marTop w:val="0"/>
                          <w:marBottom w:val="0"/>
                          <w:divBdr>
                            <w:top w:val="none" w:sz="0" w:space="0" w:color="auto"/>
                            <w:left w:val="none" w:sz="0" w:space="0" w:color="auto"/>
                            <w:bottom w:val="none" w:sz="0" w:space="0" w:color="auto"/>
                            <w:right w:val="none" w:sz="0" w:space="0" w:color="auto"/>
                          </w:divBdr>
                          <w:divsChild>
                            <w:div w:id="1733848034">
                              <w:marLeft w:val="0"/>
                              <w:marRight w:val="0"/>
                              <w:marTop w:val="0"/>
                              <w:marBottom w:val="0"/>
                              <w:divBdr>
                                <w:top w:val="none" w:sz="0" w:space="0" w:color="auto"/>
                                <w:left w:val="none" w:sz="0" w:space="0" w:color="auto"/>
                                <w:bottom w:val="none" w:sz="0" w:space="0" w:color="auto"/>
                                <w:right w:val="none" w:sz="0" w:space="0" w:color="auto"/>
                              </w:divBdr>
                              <w:divsChild>
                                <w:div w:id="814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75532">
      <w:bodyDiv w:val="1"/>
      <w:marLeft w:val="0"/>
      <w:marRight w:val="0"/>
      <w:marTop w:val="0"/>
      <w:marBottom w:val="0"/>
      <w:divBdr>
        <w:top w:val="none" w:sz="0" w:space="0" w:color="auto"/>
        <w:left w:val="none" w:sz="0" w:space="0" w:color="auto"/>
        <w:bottom w:val="none" w:sz="0" w:space="0" w:color="auto"/>
        <w:right w:val="none" w:sz="0" w:space="0" w:color="auto"/>
      </w:divBdr>
      <w:divsChild>
        <w:div w:id="215556988">
          <w:marLeft w:val="0"/>
          <w:marRight w:val="0"/>
          <w:marTop w:val="0"/>
          <w:marBottom w:val="0"/>
          <w:divBdr>
            <w:top w:val="none" w:sz="0" w:space="0" w:color="auto"/>
            <w:left w:val="none" w:sz="0" w:space="0" w:color="auto"/>
            <w:bottom w:val="none" w:sz="0" w:space="0" w:color="auto"/>
            <w:right w:val="none" w:sz="0" w:space="0" w:color="auto"/>
          </w:divBdr>
          <w:divsChild>
            <w:div w:id="1343242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1898">
      <w:bodyDiv w:val="1"/>
      <w:marLeft w:val="0"/>
      <w:marRight w:val="0"/>
      <w:marTop w:val="0"/>
      <w:marBottom w:val="0"/>
      <w:divBdr>
        <w:top w:val="none" w:sz="0" w:space="0" w:color="auto"/>
        <w:left w:val="none" w:sz="0" w:space="0" w:color="auto"/>
        <w:bottom w:val="none" w:sz="0" w:space="0" w:color="auto"/>
        <w:right w:val="none" w:sz="0" w:space="0" w:color="auto"/>
      </w:divBdr>
      <w:divsChild>
        <w:div w:id="629440290">
          <w:marLeft w:val="0"/>
          <w:marRight w:val="0"/>
          <w:marTop w:val="0"/>
          <w:marBottom w:val="0"/>
          <w:divBdr>
            <w:top w:val="none" w:sz="0" w:space="0" w:color="auto"/>
            <w:left w:val="none" w:sz="0" w:space="0" w:color="auto"/>
            <w:bottom w:val="none" w:sz="0" w:space="0" w:color="auto"/>
            <w:right w:val="none" w:sz="0" w:space="0" w:color="auto"/>
          </w:divBdr>
          <w:divsChild>
            <w:div w:id="852842950">
              <w:marLeft w:val="0"/>
              <w:marRight w:val="0"/>
              <w:marTop w:val="0"/>
              <w:marBottom w:val="0"/>
              <w:divBdr>
                <w:top w:val="none" w:sz="0" w:space="0" w:color="auto"/>
                <w:left w:val="none" w:sz="0" w:space="0" w:color="auto"/>
                <w:bottom w:val="none" w:sz="0" w:space="0" w:color="auto"/>
                <w:right w:val="none" w:sz="0" w:space="0" w:color="auto"/>
              </w:divBdr>
              <w:divsChild>
                <w:div w:id="1087187619">
                  <w:marLeft w:val="-300"/>
                  <w:marRight w:val="-300"/>
                  <w:marTop w:val="0"/>
                  <w:marBottom w:val="0"/>
                  <w:divBdr>
                    <w:top w:val="none" w:sz="0" w:space="0" w:color="auto"/>
                    <w:left w:val="none" w:sz="0" w:space="0" w:color="auto"/>
                    <w:bottom w:val="none" w:sz="0" w:space="0" w:color="auto"/>
                    <w:right w:val="none" w:sz="0" w:space="0" w:color="auto"/>
                  </w:divBdr>
                  <w:divsChild>
                    <w:div w:id="2134402614">
                      <w:marLeft w:val="0"/>
                      <w:marRight w:val="0"/>
                      <w:marTop w:val="0"/>
                      <w:marBottom w:val="0"/>
                      <w:divBdr>
                        <w:top w:val="none" w:sz="0" w:space="0" w:color="auto"/>
                        <w:left w:val="none" w:sz="0" w:space="0" w:color="auto"/>
                        <w:bottom w:val="none" w:sz="0" w:space="0" w:color="auto"/>
                        <w:right w:val="none" w:sz="0" w:space="0" w:color="auto"/>
                      </w:divBdr>
                      <w:divsChild>
                        <w:div w:id="393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t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7105-D62B-4506-8C75-D67DB17C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Karen Masters</cp:lastModifiedBy>
  <cp:revision>2</cp:revision>
  <cp:lastPrinted>2016-10-18T16:15:00Z</cp:lastPrinted>
  <dcterms:created xsi:type="dcterms:W3CDTF">2016-10-18T16:17:00Z</dcterms:created>
  <dcterms:modified xsi:type="dcterms:W3CDTF">2016-10-18T16:17:00Z</dcterms:modified>
</cp:coreProperties>
</file>